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F2" w:rsidRDefault="00E71444" w:rsidP="00E714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Ashley Glover</w:t>
      </w:r>
    </w:p>
    <w:p w:rsidR="00E71444" w:rsidRDefault="00E71444" w:rsidP="00E71444">
      <w:pPr>
        <w:spacing w:line="480" w:lineRule="auto"/>
        <w:contextualSpacing/>
        <w:rPr>
          <w:rFonts w:ascii="Times New Roman" w:hAnsi="Times New Roman" w:cs="Times New Roman"/>
          <w:sz w:val="24"/>
          <w:szCs w:val="24"/>
        </w:rPr>
      </w:pPr>
      <w:r>
        <w:rPr>
          <w:rFonts w:ascii="Times New Roman" w:hAnsi="Times New Roman" w:cs="Times New Roman"/>
          <w:sz w:val="24"/>
          <w:szCs w:val="24"/>
        </w:rPr>
        <w:t>Dr. Lewis</w:t>
      </w:r>
    </w:p>
    <w:p w:rsidR="00E71444" w:rsidRDefault="00E71444" w:rsidP="00E71444">
      <w:pPr>
        <w:spacing w:line="480" w:lineRule="auto"/>
        <w:contextualSpacing/>
        <w:rPr>
          <w:rFonts w:ascii="Times New Roman" w:hAnsi="Times New Roman" w:cs="Times New Roman"/>
          <w:sz w:val="24"/>
          <w:szCs w:val="24"/>
        </w:rPr>
      </w:pPr>
      <w:r>
        <w:rPr>
          <w:rFonts w:ascii="Times New Roman" w:hAnsi="Times New Roman" w:cs="Times New Roman"/>
          <w:sz w:val="24"/>
          <w:szCs w:val="24"/>
        </w:rPr>
        <w:t>Shakespeare</w:t>
      </w:r>
    </w:p>
    <w:p w:rsidR="00E71444" w:rsidRDefault="00E71444" w:rsidP="00E71444">
      <w:pPr>
        <w:spacing w:line="480" w:lineRule="auto"/>
        <w:contextualSpacing/>
        <w:rPr>
          <w:rFonts w:ascii="Times New Roman" w:hAnsi="Times New Roman" w:cs="Times New Roman"/>
          <w:sz w:val="24"/>
          <w:szCs w:val="24"/>
        </w:rPr>
      </w:pPr>
      <w:r>
        <w:rPr>
          <w:rFonts w:ascii="Times New Roman" w:hAnsi="Times New Roman" w:cs="Times New Roman"/>
          <w:sz w:val="24"/>
          <w:szCs w:val="24"/>
        </w:rPr>
        <w:t>12 April 2012</w:t>
      </w:r>
    </w:p>
    <w:p w:rsidR="00B46CD2" w:rsidRDefault="00B46CD2" w:rsidP="00E71444">
      <w:pPr>
        <w:spacing w:line="480" w:lineRule="auto"/>
        <w:contextualSpacing/>
        <w:rPr>
          <w:rFonts w:ascii="Times New Roman" w:hAnsi="Times New Roman" w:cs="Times New Roman"/>
          <w:sz w:val="24"/>
          <w:szCs w:val="24"/>
        </w:rPr>
      </w:pPr>
    </w:p>
    <w:p w:rsidR="00B46CD2" w:rsidRDefault="00B46CD2" w:rsidP="00E714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Compared to Hamlet and Gertrude’s relationship, Coriolanus and Volumnia’s relationship could be categorized as idealistic and representative of the majority of successful </w:t>
      </w:r>
      <w:r w:rsidR="008D692C">
        <w:rPr>
          <w:rFonts w:ascii="Times New Roman" w:hAnsi="Times New Roman" w:cs="Times New Roman"/>
          <w:sz w:val="24"/>
          <w:szCs w:val="24"/>
        </w:rPr>
        <w:t xml:space="preserve">realtionships; nevertheless, the core of the mother-son duo is comprised of Volumnia’s manipulation and dominance of her son. </w:t>
      </w:r>
    </w:p>
    <w:p w:rsidR="004D06DA" w:rsidRDefault="008D692C" w:rsidP="00E714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13306">
        <w:rPr>
          <w:rFonts w:ascii="Times New Roman" w:hAnsi="Times New Roman" w:cs="Times New Roman"/>
          <w:sz w:val="24"/>
          <w:szCs w:val="24"/>
        </w:rPr>
        <w:t xml:space="preserve">According to Norman Holland, Coriolanus related to and followed the example of his mother rather than following the example of the male figures close to him. </w:t>
      </w:r>
      <w:r w:rsidR="00AF1235">
        <w:rPr>
          <w:rFonts w:ascii="Times New Roman" w:hAnsi="Times New Roman" w:cs="Times New Roman"/>
          <w:sz w:val="24"/>
          <w:szCs w:val="24"/>
        </w:rPr>
        <w:t>Though Holland goes on</w:t>
      </w:r>
      <w:r w:rsidR="0008343D">
        <w:rPr>
          <w:rFonts w:ascii="Times New Roman" w:hAnsi="Times New Roman" w:cs="Times New Roman"/>
          <w:sz w:val="24"/>
          <w:szCs w:val="24"/>
        </w:rPr>
        <w:t xml:space="preserve"> </w:t>
      </w:r>
      <w:r w:rsidR="00AF1235">
        <w:rPr>
          <w:rFonts w:ascii="Times New Roman" w:hAnsi="Times New Roman" w:cs="Times New Roman"/>
          <w:sz w:val="24"/>
          <w:szCs w:val="24"/>
        </w:rPr>
        <w:t>to say Menenius and Aufidius act as “surrogate fathers”, I would discredit this line of thinking.</w:t>
      </w:r>
      <w:r w:rsidR="005D491F">
        <w:rPr>
          <w:rFonts w:ascii="Times New Roman" w:hAnsi="Times New Roman" w:cs="Times New Roman"/>
          <w:sz w:val="24"/>
          <w:szCs w:val="24"/>
        </w:rPr>
        <w:t xml:space="preserve"> Throughout the play, Coriolanus</w:t>
      </w:r>
      <w:r w:rsidR="00114699">
        <w:rPr>
          <w:rFonts w:ascii="Times New Roman" w:hAnsi="Times New Roman" w:cs="Times New Roman"/>
          <w:sz w:val="24"/>
          <w:szCs w:val="24"/>
        </w:rPr>
        <w:t xml:space="preserve">’s actions are direct results of his mother’s advice and guidance. </w:t>
      </w:r>
      <w:r w:rsidR="00744EDF">
        <w:rPr>
          <w:rFonts w:ascii="Times New Roman" w:hAnsi="Times New Roman" w:cs="Times New Roman"/>
          <w:sz w:val="24"/>
          <w:szCs w:val="24"/>
        </w:rPr>
        <w:t>His arrogance, according to Holland is attributed to his mother’s training. For the entirety of his life, Volumnia had been filling Coriolanus’s head with the ambitions that he “should” attain in order to accurately and</w:t>
      </w:r>
      <w:r w:rsidR="00CA694F">
        <w:rPr>
          <w:rFonts w:ascii="Times New Roman" w:hAnsi="Times New Roman" w:cs="Times New Roman"/>
          <w:sz w:val="24"/>
          <w:szCs w:val="24"/>
        </w:rPr>
        <w:t xml:space="preserve"> honorable live up to the expectation presented by society to be a successful male leader.</w:t>
      </w:r>
      <w:r w:rsidR="001E7A5E">
        <w:rPr>
          <w:rFonts w:ascii="Times New Roman" w:hAnsi="Times New Roman" w:cs="Times New Roman"/>
          <w:sz w:val="24"/>
          <w:szCs w:val="24"/>
        </w:rPr>
        <w:t xml:space="preserve"> Moreover, </w:t>
      </w:r>
      <w:r w:rsidR="00780B7B">
        <w:rPr>
          <w:rFonts w:ascii="Times New Roman" w:hAnsi="Times New Roman" w:cs="Times New Roman"/>
          <w:sz w:val="24"/>
          <w:szCs w:val="24"/>
        </w:rPr>
        <w:t>while Volumnia sees the need for Coriolanus to act as a strong and influencial leader for  the sake of leading the country and thus bringing honor to the fami</w:t>
      </w:r>
      <w:r w:rsidR="002C543E">
        <w:rPr>
          <w:rFonts w:ascii="Times New Roman" w:hAnsi="Times New Roman" w:cs="Times New Roman"/>
          <w:sz w:val="24"/>
          <w:szCs w:val="24"/>
        </w:rPr>
        <w:t>l</w:t>
      </w:r>
      <w:r w:rsidR="00780B7B">
        <w:rPr>
          <w:rFonts w:ascii="Times New Roman" w:hAnsi="Times New Roman" w:cs="Times New Roman"/>
          <w:sz w:val="24"/>
          <w:szCs w:val="24"/>
        </w:rPr>
        <w:t>y name, C</w:t>
      </w:r>
      <w:r w:rsidR="002C543E">
        <w:rPr>
          <w:rFonts w:ascii="Times New Roman" w:hAnsi="Times New Roman" w:cs="Times New Roman"/>
          <w:sz w:val="24"/>
          <w:szCs w:val="24"/>
        </w:rPr>
        <w:t>oriolanus is more inte</w:t>
      </w:r>
      <w:r w:rsidR="004D06DA">
        <w:rPr>
          <w:rFonts w:ascii="Times New Roman" w:hAnsi="Times New Roman" w:cs="Times New Roman"/>
          <w:sz w:val="24"/>
          <w:szCs w:val="24"/>
        </w:rPr>
        <w:t xml:space="preserve">rested in pleasing </w:t>
      </w:r>
      <w:r w:rsidR="002C543E">
        <w:rPr>
          <w:rFonts w:ascii="Times New Roman" w:hAnsi="Times New Roman" w:cs="Times New Roman"/>
          <w:sz w:val="24"/>
          <w:szCs w:val="24"/>
        </w:rPr>
        <w:t xml:space="preserve">Volumnia and living up to here </w:t>
      </w:r>
      <w:r w:rsidR="004D06DA">
        <w:rPr>
          <w:rFonts w:ascii="Times New Roman" w:hAnsi="Times New Roman" w:cs="Times New Roman"/>
          <w:sz w:val="24"/>
          <w:szCs w:val="24"/>
        </w:rPr>
        <w:t>exception</w:t>
      </w:r>
      <w:r w:rsidR="002C543E">
        <w:rPr>
          <w:rFonts w:ascii="Times New Roman" w:hAnsi="Times New Roman" w:cs="Times New Roman"/>
          <w:sz w:val="24"/>
          <w:szCs w:val="24"/>
        </w:rPr>
        <w:t>.</w:t>
      </w:r>
      <w:r w:rsidR="004D06DA">
        <w:rPr>
          <w:rFonts w:ascii="Times New Roman" w:hAnsi="Times New Roman" w:cs="Times New Roman"/>
          <w:sz w:val="24"/>
          <w:szCs w:val="24"/>
        </w:rPr>
        <w:t xml:space="preserve"> </w:t>
      </w:r>
    </w:p>
    <w:p w:rsidR="008D692C" w:rsidRDefault="004D06DA" w:rsidP="00E714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Within the same article, critic Charles K. Hofling alludes to the fact that often times, </w:t>
      </w:r>
      <w:r w:rsidR="00AF1235">
        <w:rPr>
          <w:rFonts w:ascii="Times New Roman" w:hAnsi="Times New Roman" w:cs="Times New Roman"/>
          <w:sz w:val="24"/>
          <w:szCs w:val="24"/>
        </w:rPr>
        <w:t xml:space="preserve"> </w:t>
      </w:r>
      <w:r w:rsidR="006C6B50">
        <w:rPr>
          <w:rFonts w:ascii="Times New Roman" w:hAnsi="Times New Roman" w:cs="Times New Roman"/>
          <w:sz w:val="24"/>
          <w:szCs w:val="24"/>
        </w:rPr>
        <w:t>“phallic-narcissistic characters” such as Coriolanus demonstra</w:t>
      </w:r>
      <w:r w:rsidR="003C20F6">
        <w:rPr>
          <w:rFonts w:ascii="Times New Roman" w:hAnsi="Times New Roman" w:cs="Times New Roman"/>
          <w:sz w:val="24"/>
          <w:szCs w:val="24"/>
        </w:rPr>
        <w:t xml:space="preserve">te strong attachments to people. Perhaps his self-confident, aggressive, and haughty behavior was directly correlated to his need </w:t>
      </w:r>
      <w:r w:rsidR="003C20F6">
        <w:rPr>
          <w:rFonts w:ascii="Times New Roman" w:hAnsi="Times New Roman" w:cs="Times New Roman"/>
          <w:sz w:val="24"/>
          <w:szCs w:val="24"/>
        </w:rPr>
        <w:lastRenderedPageBreak/>
        <w:t xml:space="preserve">to impress Volumnia. For a young boy, growing up with no male guidance had to be somewhat devastating. </w:t>
      </w:r>
      <w:r w:rsidR="00B85DA3">
        <w:rPr>
          <w:rFonts w:ascii="Times New Roman" w:hAnsi="Times New Roman" w:cs="Times New Roman"/>
          <w:sz w:val="24"/>
          <w:szCs w:val="24"/>
        </w:rPr>
        <w:t>I would assume Coriolanus’s childhood was filled with self-doubt and a lack of self-identity.</w:t>
      </w:r>
      <w:r w:rsidR="00BC4E6A">
        <w:rPr>
          <w:rFonts w:ascii="Times New Roman" w:hAnsi="Times New Roman" w:cs="Times New Roman"/>
          <w:sz w:val="24"/>
          <w:szCs w:val="24"/>
        </w:rPr>
        <w:t xml:space="preserve">  Volumnia would have been the one figure in his life that helped him pinpoint his direction and ambition i</w:t>
      </w:r>
      <w:r w:rsidR="00CA606A">
        <w:rPr>
          <w:rFonts w:ascii="Times New Roman" w:hAnsi="Times New Roman" w:cs="Times New Roman"/>
          <w:sz w:val="24"/>
          <w:szCs w:val="24"/>
        </w:rPr>
        <w:t xml:space="preserve">n life. </w:t>
      </w:r>
    </w:p>
    <w:p w:rsidR="002D7391" w:rsidRDefault="002D7391" w:rsidP="00E714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Linda Bamber examined Shakespearean Tragedy in terms of the tragic hero having conflict between himself and what was characterized as the “other”(</w:t>
      </w:r>
      <w:r w:rsidR="00792008">
        <w:rPr>
          <w:rFonts w:ascii="Times New Roman" w:hAnsi="Times New Roman" w:cs="Times New Roman"/>
          <w:sz w:val="24"/>
          <w:szCs w:val="24"/>
        </w:rPr>
        <w:t>a main female character).</w:t>
      </w:r>
      <w:r w:rsidR="00F60081">
        <w:rPr>
          <w:rFonts w:ascii="Times New Roman" w:hAnsi="Times New Roman" w:cs="Times New Roman"/>
          <w:sz w:val="24"/>
          <w:szCs w:val="24"/>
        </w:rPr>
        <w:t xml:space="preserve"> In her describe she wrote “a tragic hero explains or justifies himself, finds fault in himself, insists on himself, and struggles to be true to himself”. However, she does point out that </w:t>
      </w:r>
      <w:r w:rsidR="00F60081">
        <w:rPr>
          <w:rFonts w:ascii="Times New Roman" w:hAnsi="Times New Roman" w:cs="Times New Roman"/>
          <w:i/>
          <w:sz w:val="24"/>
          <w:szCs w:val="24"/>
        </w:rPr>
        <w:t xml:space="preserve">Coriolanus </w:t>
      </w:r>
      <w:r w:rsidR="00F60081">
        <w:rPr>
          <w:rFonts w:ascii="Times New Roman" w:hAnsi="Times New Roman" w:cs="Times New Roman"/>
          <w:sz w:val="24"/>
          <w:szCs w:val="24"/>
        </w:rPr>
        <w:t>is an exception to this rule.</w:t>
      </w:r>
      <w:r w:rsidR="002633F0">
        <w:rPr>
          <w:rFonts w:ascii="Times New Roman" w:hAnsi="Times New Roman" w:cs="Times New Roman"/>
          <w:sz w:val="24"/>
          <w:szCs w:val="24"/>
        </w:rPr>
        <w:t xml:space="preserve"> Nevertheless, I would argue that Coriolanus does in fact question his merit and meaning as a person.</w:t>
      </w:r>
      <w:r w:rsidR="00786BF2">
        <w:rPr>
          <w:rFonts w:ascii="Times New Roman" w:hAnsi="Times New Roman" w:cs="Times New Roman"/>
          <w:sz w:val="24"/>
          <w:szCs w:val="24"/>
        </w:rPr>
        <w:t xml:space="preserve"> When told to show his battle scars to the Plebians, he seriously contemplates the action before refusing. </w:t>
      </w:r>
      <w:r w:rsidR="00CA58AE">
        <w:rPr>
          <w:rFonts w:ascii="Times New Roman" w:hAnsi="Times New Roman" w:cs="Times New Roman"/>
          <w:sz w:val="24"/>
          <w:szCs w:val="24"/>
        </w:rPr>
        <w:t xml:space="preserve">If in fact, Coriolanus was confident in himself and aggressive in establishing his power and authority, he would have not hesitated to take up the offer and show his wounds. </w:t>
      </w:r>
    </w:p>
    <w:p w:rsidR="00522F00" w:rsidRPr="00F60081" w:rsidRDefault="00522F00" w:rsidP="00E714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She goes on to </w:t>
      </w:r>
      <w:r w:rsidR="00DB653C">
        <w:rPr>
          <w:rFonts w:ascii="Times New Roman" w:hAnsi="Times New Roman" w:cs="Times New Roman"/>
          <w:sz w:val="24"/>
          <w:szCs w:val="24"/>
        </w:rPr>
        <w:t>explain the theory which says “projections involve the subjects refusal to recognize what he is doing”</w:t>
      </w:r>
      <w:bookmarkStart w:id="0" w:name="_GoBack"/>
      <w:bookmarkEnd w:id="0"/>
    </w:p>
    <w:sectPr w:rsidR="00522F00" w:rsidRPr="00F60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44"/>
    <w:rsid w:val="0008343D"/>
    <w:rsid w:val="00114699"/>
    <w:rsid w:val="001E7A5E"/>
    <w:rsid w:val="002633F0"/>
    <w:rsid w:val="002C543E"/>
    <w:rsid w:val="002D7391"/>
    <w:rsid w:val="00323385"/>
    <w:rsid w:val="003C20F6"/>
    <w:rsid w:val="004D06DA"/>
    <w:rsid w:val="00522F00"/>
    <w:rsid w:val="005D491F"/>
    <w:rsid w:val="005E553A"/>
    <w:rsid w:val="006C6B50"/>
    <w:rsid w:val="00744EDF"/>
    <w:rsid w:val="00780B7B"/>
    <w:rsid w:val="00786BF2"/>
    <w:rsid w:val="00792008"/>
    <w:rsid w:val="008D692C"/>
    <w:rsid w:val="00AF1235"/>
    <w:rsid w:val="00B46CD2"/>
    <w:rsid w:val="00B85DA3"/>
    <w:rsid w:val="00B92D69"/>
    <w:rsid w:val="00BC4E6A"/>
    <w:rsid w:val="00C13306"/>
    <w:rsid w:val="00CA58AE"/>
    <w:rsid w:val="00CA606A"/>
    <w:rsid w:val="00CA694F"/>
    <w:rsid w:val="00DB653C"/>
    <w:rsid w:val="00E71444"/>
    <w:rsid w:val="00EE345A"/>
    <w:rsid w:val="00EE7323"/>
    <w:rsid w:val="00F60081"/>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31</cp:revision>
  <dcterms:created xsi:type="dcterms:W3CDTF">2012-04-14T18:41:00Z</dcterms:created>
  <dcterms:modified xsi:type="dcterms:W3CDTF">2012-04-15T01:23:00Z</dcterms:modified>
</cp:coreProperties>
</file>